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6984" w14:textId="77777777" w:rsidR="00841F84" w:rsidRDefault="00841F84" w:rsidP="00841F84">
      <w:r w:rsidRPr="00D149E9">
        <w:t>Ausschreibungstext</w:t>
      </w:r>
    </w:p>
    <w:p w14:paraId="0B91D449" w14:textId="77777777" w:rsidR="00A33A4F" w:rsidRDefault="00316EC9" w:rsidP="00841F84">
      <w:pPr>
        <w:rPr>
          <w:b/>
          <w:sz w:val="28"/>
          <w:szCs w:val="28"/>
        </w:rPr>
      </w:pPr>
      <w:r w:rsidRPr="00316EC9">
        <w:rPr>
          <w:b/>
          <w:sz w:val="28"/>
          <w:szCs w:val="28"/>
        </w:rPr>
        <w:t>PE</w:t>
      </w:r>
      <w:r w:rsidR="00526D94">
        <w:rPr>
          <w:b/>
          <w:sz w:val="28"/>
          <w:szCs w:val="28"/>
        </w:rPr>
        <w:t xml:space="preserve"> </w:t>
      </w:r>
      <w:r w:rsidRPr="00316EC9">
        <w:rPr>
          <w:b/>
          <w:sz w:val="28"/>
          <w:szCs w:val="28"/>
        </w:rPr>
        <w:t>100 T-Stück</w:t>
      </w:r>
      <w:r w:rsidR="000D4554">
        <w:rPr>
          <w:b/>
          <w:sz w:val="28"/>
          <w:szCs w:val="28"/>
        </w:rPr>
        <w:t xml:space="preserve">, </w:t>
      </w:r>
      <w:r w:rsidR="002B7E81">
        <w:rPr>
          <w:b/>
          <w:sz w:val="28"/>
          <w:szCs w:val="28"/>
        </w:rPr>
        <w:t>kurz</w:t>
      </w:r>
      <w:r w:rsidR="008B2FCE">
        <w:rPr>
          <w:b/>
          <w:sz w:val="28"/>
          <w:szCs w:val="28"/>
        </w:rPr>
        <w:t>,</w:t>
      </w:r>
      <w:r w:rsidR="000D4554">
        <w:rPr>
          <w:b/>
          <w:sz w:val="28"/>
          <w:szCs w:val="28"/>
        </w:rPr>
        <w:t xml:space="preserve"> für </w:t>
      </w:r>
      <w:r w:rsidR="00B924BA">
        <w:rPr>
          <w:b/>
          <w:sz w:val="28"/>
          <w:szCs w:val="28"/>
        </w:rPr>
        <w:t>Heizelements</w:t>
      </w:r>
      <w:r w:rsidR="002B7E81">
        <w:rPr>
          <w:b/>
          <w:sz w:val="28"/>
          <w:szCs w:val="28"/>
        </w:rPr>
        <w:t>tumpfs</w:t>
      </w:r>
      <w:r w:rsidR="000D4554">
        <w:rPr>
          <w:b/>
          <w:sz w:val="28"/>
          <w:szCs w:val="28"/>
        </w:rPr>
        <w:t>chweißung</w:t>
      </w:r>
      <w:r w:rsidR="00B924BA">
        <w:rPr>
          <w:b/>
          <w:sz w:val="28"/>
          <w:szCs w:val="28"/>
        </w:rPr>
        <w:t xml:space="preserve"> (HS)</w:t>
      </w:r>
    </w:p>
    <w:p w14:paraId="7489AB24" w14:textId="77777777" w:rsidR="00841F84" w:rsidRPr="0009241A" w:rsidRDefault="00841F84" w:rsidP="00841F84">
      <w:pPr>
        <w:rPr>
          <w:b/>
        </w:rPr>
      </w:pPr>
      <w:r w:rsidRPr="0009241A">
        <w:rPr>
          <w:b/>
        </w:rPr>
        <w:t>Allgemeine Vorbemerkung</w:t>
      </w:r>
    </w:p>
    <w:p w14:paraId="60776DE0" w14:textId="41579E71" w:rsidR="00316EC9" w:rsidRDefault="00316EC9" w:rsidP="00316EC9">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im Spritzgießverfahren alternativ auch bei aufwändigeren Strukturen aus einem Stück homogenen Halbzeugs hergestellt sein, um die erforderliche Verstärkung und somit hohe Stabilität des Formteils zu gewährleisten. Aus Wickelstab hergestellte Halbzeuge sind nicht zulässig.</w:t>
      </w:r>
    </w:p>
    <w:p w14:paraId="60BF167F" w14:textId="77777777" w:rsidR="00316EC9" w:rsidRDefault="002B7E81" w:rsidP="00316EC9">
      <w:r>
        <w:t xml:space="preserve">Werden die Grundkörper aus Hohlstab hergestellt sind am </w:t>
      </w:r>
      <w:r w:rsidR="008763A7">
        <w:t>Abgang</w:t>
      </w:r>
      <w:r w:rsidR="00316EC9">
        <w:t xml:space="preserve"> PE</w:t>
      </w:r>
      <w:r w:rsidR="00526D94">
        <w:t xml:space="preserve"> </w:t>
      </w:r>
      <w:r w:rsidR="00316EC9">
        <w:t>100-</w:t>
      </w:r>
      <w:r w:rsidR="008B2FCE">
        <w:t>Rohrstücke gleicher Qualität</w:t>
      </w:r>
      <w:r w:rsidR="00316EC9">
        <w:t xml:space="preserve"> im H</w:t>
      </w:r>
      <w:r w:rsidR="00B924BA">
        <w:t>eizelements</w:t>
      </w:r>
      <w:r w:rsidR="00316EC9">
        <w:t>tumpfschweißverfahren</w:t>
      </w:r>
      <w:r w:rsidR="00B924BA">
        <w:t xml:space="preserve"> (HS)</w:t>
      </w:r>
      <w:r w:rsidR="00316EC9">
        <w:t xml:space="preserve"> anzuschweißen; </w:t>
      </w:r>
      <w:r>
        <w:t xml:space="preserve">bis d 630 mm sind </w:t>
      </w:r>
      <w:r w:rsidR="00316EC9">
        <w:t>d</w:t>
      </w:r>
      <w:r w:rsidR="008B2FCE">
        <w:t>i</w:t>
      </w:r>
      <w:r w:rsidR="00316EC9">
        <w:t>e</w:t>
      </w:r>
      <w:r w:rsidR="008B2FCE">
        <w:t xml:space="preserve"> Innenwü</w:t>
      </w:r>
      <w:r w:rsidR="00316EC9">
        <w:t>lst</w:t>
      </w:r>
      <w:r w:rsidR="008B2FCE">
        <w:t>e</w:t>
      </w:r>
      <w:r w:rsidR="00316EC9">
        <w:t xml:space="preserve"> zu entfernen.</w:t>
      </w:r>
    </w:p>
    <w:p w14:paraId="1DCEE419" w14:textId="77777777" w:rsidR="00841F84" w:rsidRDefault="00841F84" w:rsidP="00841F84">
      <w:pPr>
        <w:rPr>
          <w:b/>
        </w:rPr>
      </w:pPr>
    </w:p>
    <w:p w14:paraId="25116462" w14:textId="77777777" w:rsidR="00841F84" w:rsidRPr="0009241A" w:rsidRDefault="00841F84" w:rsidP="00841F84">
      <w:pPr>
        <w:rPr>
          <w:b/>
        </w:rPr>
      </w:pPr>
      <w:r w:rsidRPr="0009241A">
        <w:rPr>
          <w:b/>
        </w:rPr>
        <w:t>Normen/Richtlinien</w:t>
      </w:r>
    </w:p>
    <w:p w14:paraId="2744BA27" w14:textId="77777777" w:rsidR="00FD4E2F" w:rsidRDefault="00FD4E2F" w:rsidP="00841F84">
      <w:r w:rsidRPr="00FD4E2F">
        <w:t xml:space="preserve">DIN EN 12201, DVS 2207, </w:t>
      </w:r>
      <w:r w:rsidR="003C5A77">
        <w:t xml:space="preserve">DVS 2210, </w:t>
      </w:r>
      <w:r w:rsidRPr="00FD4E2F">
        <w:t>DIN EN 10204, DIN EN ISO 9001, DIN EN ISO 50001, DVGW W 400-2, DVGW GW 335</w:t>
      </w:r>
    </w:p>
    <w:p w14:paraId="12A626A3" w14:textId="77777777" w:rsidR="00841F84" w:rsidRPr="0009241A" w:rsidRDefault="00841F84" w:rsidP="00841F84">
      <w:pPr>
        <w:rPr>
          <w:b/>
        </w:rPr>
      </w:pPr>
      <w:r w:rsidRPr="0009241A">
        <w:rPr>
          <w:b/>
        </w:rPr>
        <w:t>Zulassungen/Zertifikate</w:t>
      </w:r>
    </w:p>
    <w:p w14:paraId="0B250519" w14:textId="77777777" w:rsidR="00841F84" w:rsidRDefault="00841F84" w:rsidP="00841F84">
      <w:pPr>
        <w:spacing w:after="0" w:line="240" w:lineRule="auto"/>
      </w:pPr>
      <w:r>
        <w:t>Abnahmeprüfzeugnis 3.1 nach DIN EN ISO 10204 am Halbzeug vom verarbeiteten Rohstoff mit Angabe von MFR und OIT; nur PE</w:t>
      </w:r>
      <w:r w:rsidR="00526D94">
        <w:t xml:space="preserve"> </w:t>
      </w:r>
      <w:r>
        <w:t>100 Material gem. PE100+ Association</w:t>
      </w:r>
    </w:p>
    <w:p w14:paraId="2641474E" w14:textId="77777777" w:rsidR="00841F84" w:rsidRDefault="00841F84" w:rsidP="00841F84">
      <w:pPr>
        <w:spacing w:after="0" w:line="240" w:lineRule="auto"/>
      </w:pPr>
      <w:r>
        <w:t>Hersteller zertifiziert nach ISO 9001:2015 und ISO 50001:2011</w:t>
      </w:r>
    </w:p>
    <w:p w14:paraId="31595028" w14:textId="77777777" w:rsidR="00841F84" w:rsidRDefault="00841F84" w:rsidP="00841F84">
      <w:pPr>
        <w:rPr>
          <w:b/>
        </w:rPr>
      </w:pPr>
    </w:p>
    <w:p w14:paraId="4A64D9AF" w14:textId="77777777" w:rsidR="00841F84" w:rsidRPr="0009241A" w:rsidRDefault="00841F84" w:rsidP="00841F84">
      <w:pPr>
        <w:rPr>
          <w:b/>
        </w:rPr>
      </w:pPr>
      <w:r w:rsidRPr="0009241A">
        <w:rPr>
          <w:b/>
        </w:rPr>
        <w:t>Hersteller:</w:t>
      </w:r>
    </w:p>
    <w:p w14:paraId="19FFEF89" w14:textId="77777777" w:rsidR="00FD4E2F" w:rsidRDefault="00841F84" w:rsidP="00841F84">
      <w:r w:rsidRPr="00F16DFB">
        <w:t>Reinert-Ritz GmbH oder gleichwertig</w:t>
      </w:r>
    </w:p>
    <w:p w14:paraId="0A950FE6" w14:textId="77777777" w:rsidR="00176A32" w:rsidRDefault="00176A32" w:rsidP="00841F84"/>
    <w:p w14:paraId="138F95B7" w14:textId="77777777" w:rsidR="00841F84" w:rsidRPr="0009241A" w:rsidRDefault="00841F84" w:rsidP="00841F84">
      <w:pPr>
        <w:rPr>
          <w:b/>
        </w:rPr>
      </w:pPr>
      <w:r w:rsidRPr="0009241A">
        <w:rPr>
          <w:b/>
        </w:rPr>
        <w:t>Leistungsbeschreibung:</w:t>
      </w:r>
    </w:p>
    <w:p w14:paraId="066F58F0" w14:textId="77777777" w:rsidR="00316EC9" w:rsidRDefault="002B7E81" w:rsidP="00316EC9">
      <w:pPr>
        <w:spacing w:after="0"/>
        <w:rPr>
          <w:noProof/>
          <w:lang w:eastAsia="de-DE"/>
        </w:rPr>
      </w:pPr>
      <w:r>
        <w:rPr>
          <w:noProof/>
          <w:lang w:eastAsia="de-DE"/>
        </w:rPr>
        <w:drawing>
          <wp:anchor distT="0" distB="0" distL="114300" distR="114300" simplePos="0" relativeHeight="251659264" behindDoc="0" locked="0" layoutInCell="1" allowOverlap="1" wp14:anchorId="3E26BACA" wp14:editId="6ED8B305">
            <wp:simplePos x="0" y="0"/>
            <wp:positionH relativeFrom="column">
              <wp:posOffset>5083865</wp:posOffset>
            </wp:positionH>
            <wp:positionV relativeFrom="paragraph">
              <wp:posOffset>7952</wp:posOffset>
            </wp:positionV>
            <wp:extent cx="874395" cy="874395"/>
            <wp:effectExtent l="0" t="0" r="1905" b="1905"/>
            <wp:wrapSquare wrapText="bothSides"/>
            <wp:docPr id="3" name="Grafik 3" descr="C:\Users\Michael.Stichternath\AppData\Local\Microsoft\Windows\INetCache\Content.Word\T-Stück,-reduziert,-lang---T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chael.Stichternath\AppData\Local\Microsoft\Windows\INetCache\Content.Word\T-Stück,-reduziert,-lang---TS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EC9">
        <w:rPr>
          <w:noProof/>
          <w:lang w:eastAsia="de-DE"/>
        </w:rPr>
        <w:t>PE</w:t>
      </w:r>
      <w:r w:rsidR="00526D94">
        <w:rPr>
          <w:noProof/>
          <w:lang w:eastAsia="de-DE"/>
        </w:rPr>
        <w:t xml:space="preserve"> </w:t>
      </w:r>
      <w:r w:rsidR="00316EC9">
        <w:rPr>
          <w:noProof/>
          <w:lang w:eastAsia="de-DE"/>
        </w:rPr>
        <w:t xml:space="preserve">100 T-Stück, druckklassengerecht, </w:t>
      </w:r>
      <w:r>
        <w:rPr>
          <w:noProof/>
          <w:lang w:eastAsia="de-DE"/>
        </w:rPr>
        <w:t>kurz für H</w:t>
      </w:r>
      <w:r w:rsidR="00B924BA">
        <w:rPr>
          <w:noProof/>
          <w:lang w:eastAsia="de-DE"/>
        </w:rPr>
        <w:t>eizelements</w:t>
      </w:r>
      <w:r>
        <w:rPr>
          <w:noProof/>
          <w:lang w:eastAsia="de-DE"/>
        </w:rPr>
        <w:t>tumpfs</w:t>
      </w:r>
      <w:r w:rsidR="005C749A">
        <w:rPr>
          <w:noProof/>
          <w:lang w:eastAsia="de-DE"/>
        </w:rPr>
        <w:t>chweißung</w:t>
      </w:r>
      <w:r w:rsidR="00B924BA">
        <w:rPr>
          <w:noProof/>
          <w:lang w:eastAsia="de-DE"/>
        </w:rPr>
        <w:t xml:space="preserve"> (HS)</w:t>
      </w:r>
      <w:r w:rsidR="00316EC9">
        <w:rPr>
          <w:noProof/>
          <w:lang w:eastAsia="de-DE"/>
        </w:rPr>
        <w:t xml:space="preserve">, </w:t>
      </w:r>
    </w:p>
    <w:p w14:paraId="78B39F4A" w14:textId="59FB0D4C" w:rsidR="005C749A" w:rsidRDefault="00B924BA" w:rsidP="00316EC9">
      <w:pPr>
        <w:spacing w:after="0"/>
        <w:rPr>
          <w:noProof/>
          <w:lang w:eastAsia="de-DE"/>
        </w:rPr>
      </w:pPr>
      <w:r>
        <w:rPr>
          <w:noProof/>
          <w:lang w:eastAsia="de-DE"/>
        </w:rPr>
        <w:t>Durchgang:      DN/OD</w:t>
      </w:r>
      <w:r w:rsidR="00316EC9">
        <w:rPr>
          <w:noProof/>
          <w:lang w:eastAsia="de-DE"/>
        </w:rPr>
        <w:t xml:space="preserve"> ... SDR … </w:t>
      </w:r>
    </w:p>
    <w:p w14:paraId="1DF2CB40" w14:textId="1490AD30" w:rsidR="00841F84" w:rsidRDefault="00316EC9" w:rsidP="00316EC9">
      <w:pPr>
        <w:spacing w:after="0"/>
      </w:pPr>
      <w:r>
        <w:rPr>
          <w:noProof/>
          <w:lang w:eastAsia="de-DE"/>
        </w:rPr>
        <w:t xml:space="preserve">Abgang:           </w:t>
      </w:r>
      <w:r w:rsidR="005C749A">
        <w:rPr>
          <w:noProof/>
          <w:lang w:eastAsia="de-DE"/>
        </w:rPr>
        <w:t xml:space="preserve"> </w:t>
      </w:r>
      <w:r w:rsidR="00B924BA">
        <w:rPr>
          <w:noProof/>
          <w:lang w:eastAsia="de-DE"/>
        </w:rPr>
        <w:t>DN/OD</w:t>
      </w:r>
      <w:r>
        <w:rPr>
          <w:noProof/>
          <w:lang w:eastAsia="de-DE"/>
        </w:rPr>
        <w:t xml:space="preserve"> ... SDR ... </w:t>
      </w:r>
      <w:r w:rsidR="00DD45BC" w:rsidRPr="00DD45BC">
        <w:t xml:space="preserve"> </w:t>
      </w:r>
    </w:p>
    <w:p w14:paraId="066C2959" w14:textId="77777777" w:rsidR="00995FA3" w:rsidRDefault="00995FA3" w:rsidP="00841F84">
      <w:pPr>
        <w:rPr>
          <w:b/>
        </w:rPr>
      </w:pPr>
    </w:p>
    <w:p w14:paraId="7E7AFFAA" w14:textId="77777777" w:rsidR="00316EC9" w:rsidRDefault="00316EC9" w:rsidP="00841F84">
      <w:pPr>
        <w:rPr>
          <w:b/>
        </w:rPr>
      </w:pPr>
    </w:p>
    <w:p w14:paraId="4FAF0FC6" w14:textId="77777777" w:rsidR="00316EC9" w:rsidRDefault="00316EC9" w:rsidP="00841F84">
      <w:pPr>
        <w:rPr>
          <w:b/>
        </w:rPr>
      </w:pPr>
    </w:p>
    <w:p w14:paraId="09FCF1E1" w14:textId="77777777" w:rsidR="00841F84" w:rsidRPr="0009241A" w:rsidRDefault="00841F84" w:rsidP="00841F84">
      <w:pPr>
        <w:rPr>
          <w:b/>
        </w:rPr>
      </w:pPr>
      <w:r w:rsidRPr="0009241A">
        <w:rPr>
          <w:b/>
        </w:rPr>
        <w:t>Liefernachweis:</w:t>
      </w:r>
    </w:p>
    <w:p w14:paraId="47D7FB23" w14:textId="77777777" w:rsidR="00841F84" w:rsidRDefault="00841F84" w:rsidP="00841F84">
      <w:pPr>
        <w:spacing w:after="0" w:line="240" w:lineRule="auto"/>
      </w:pPr>
      <w:r w:rsidRPr="00F16DFB">
        <w:t>Reinert-Ritz GmbH</w:t>
      </w:r>
    </w:p>
    <w:p w14:paraId="43CA429C" w14:textId="77777777" w:rsidR="00841F84" w:rsidRDefault="00841F84" w:rsidP="00841F84">
      <w:pPr>
        <w:spacing w:after="0" w:line="240" w:lineRule="auto"/>
      </w:pPr>
      <w:r>
        <w:t>Ernst-Heinkel-Straße 2</w:t>
      </w:r>
    </w:p>
    <w:p w14:paraId="416A2CCB" w14:textId="77777777" w:rsidR="00841F84" w:rsidRDefault="00841F84" w:rsidP="00841F84">
      <w:pPr>
        <w:spacing w:after="0" w:line="240" w:lineRule="auto"/>
      </w:pPr>
      <w:r>
        <w:t>48531 Nordhorn</w:t>
      </w:r>
    </w:p>
    <w:p w14:paraId="21454496" w14:textId="77777777" w:rsidR="00841F84" w:rsidRPr="00841F84" w:rsidRDefault="00841F84" w:rsidP="00841F84">
      <w:pPr>
        <w:spacing w:after="0" w:line="240" w:lineRule="auto"/>
      </w:pPr>
      <w:r w:rsidRPr="00841F84">
        <w:t>Tel.: +49 5921 8347-0</w:t>
      </w:r>
    </w:p>
    <w:p w14:paraId="7964E3FD" w14:textId="77777777" w:rsidR="00841F84" w:rsidRPr="002B7E81" w:rsidRDefault="00841F84" w:rsidP="00841F84">
      <w:pPr>
        <w:spacing w:after="0" w:line="240" w:lineRule="auto"/>
      </w:pPr>
      <w:r w:rsidRPr="002B7E81">
        <w:t>Fax: +49 5921 8347-25</w:t>
      </w:r>
    </w:p>
    <w:p w14:paraId="2E8B5546" w14:textId="77777777" w:rsidR="00841F84" w:rsidRPr="00526D94" w:rsidRDefault="0082368B" w:rsidP="00841F84">
      <w:pPr>
        <w:spacing w:after="0" w:line="240" w:lineRule="auto"/>
      </w:pPr>
      <w:hyperlink r:id="rId7" w:history="1">
        <w:r w:rsidR="00841F84" w:rsidRPr="00526D94">
          <w:rPr>
            <w:rStyle w:val="Hyperlink"/>
          </w:rPr>
          <w:t>www.reinert-ritz.de</w:t>
        </w:r>
      </w:hyperlink>
    </w:p>
    <w:p w14:paraId="32533BB7" w14:textId="77777777" w:rsidR="00841F84" w:rsidRPr="00F16DFB" w:rsidRDefault="00841F84" w:rsidP="00841F84">
      <w:pPr>
        <w:spacing w:after="0" w:line="240" w:lineRule="auto"/>
        <w:rPr>
          <w:lang w:val="en-GB"/>
        </w:rPr>
      </w:pPr>
      <w:r w:rsidRPr="0009241A">
        <w:rPr>
          <w:lang w:val="en-GB"/>
        </w:rPr>
        <w:t>Email: contact@reinert-ritz.com</w:t>
      </w:r>
    </w:p>
    <w:sectPr w:rsidR="00841F84" w:rsidRPr="00F16DFB" w:rsidSect="001C1739">
      <w:headerReference w:type="even" r:id="rId8"/>
      <w:headerReference w:type="default" r:id="rId9"/>
      <w:headerReference w:type="firs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C8EF" w14:textId="77777777" w:rsidR="006047F5" w:rsidRDefault="006047F5" w:rsidP="00F94900">
      <w:pPr>
        <w:spacing w:after="0" w:line="240" w:lineRule="auto"/>
      </w:pPr>
      <w:r>
        <w:separator/>
      </w:r>
    </w:p>
  </w:endnote>
  <w:endnote w:type="continuationSeparator" w:id="0">
    <w:p w14:paraId="282C0A0D" w14:textId="77777777"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A647" w14:textId="77777777" w:rsidR="006047F5" w:rsidRDefault="006047F5" w:rsidP="00F94900">
      <w:pPr>
        <w:spacing w:after="0" w:line="240" w:lineRule="auto"/>
      </w:pPr>
      <w:r>
        <w:separator/>
      </w:r>
    </w:p>
  </w:footnote>
  <w:footnote w:type="continuationSeparator" w:id="0">
    <w:p w14:paraId="58057E52" w14:textId="77777777"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3AC4" w14:textId="77777777" w:rsidR="00F94900" w:rsidRDefault="0082368B">
    <w:pPr>
      <w:pStyle w:val="Kopfzeile"/>
    </w:pPr>
    <w:r>
      <w:rPr>
        <w:noProof/>
        <w:lang w:eastAsia="de-DE"/>
      </w:rPr>
      <w:pict w14:anchorId="0B627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5427" w14:textId="77777777"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14:anchorId="5BD48F35" wp14:editId="0486D759">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14:paraId="568F4666" w14:textId="583C7911" w:rsidR="00841F84" w:rsidRPr="00841F84" w:rsidRDefault="00841F84">
                          <w:pPr>
                            <w:rPr>
                              <w:color w:val="8496B0" w:themeColor="text2" w:themeTint="99"/>
                            </w:rPr>
                          </w:pPr>
                          <w:r w:rsidRPr="00841F84">
                            <w:rPr>
                              <w:color w:val="8496B0" w:themeColor="text2" w:themeTint="99"/>
                            </w:rPr>
                            <w:t xml:space="preserve">Version </w:t>
                          </w:r>
                          <w:r w:rsidR="00AD48B2">
                            <w:rPr>
                              <w:color w:val="8496B0" w:themeColor="text2" w:themeTint="99"/>
                            </w:rPr>
                            <w:t>202</w:t>
                          </w:r>
                          <w:r w:rsidR="0082368B">
                            <w:rPr>
                              <w:color w:val="8496B0" w:themeColor="text2" w:themeTint="99"/>
                            </w:rPr>
                            <w:t>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48F35"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14:paraId="568F4666" w14:textId="583C7911" w:rsidR="00841F84" w:rsidRPr="00841F84" w:rsidRDefault="00841F84">
                    <w:pPr>
                      <w:rPr>
                        <w:color w:val="8496B0" w:themeColor="text2" w:themeTint="99"/>
                      </w:rPr>
                    </w:pPr>
                    <w:r w:rsidRPr="00841F84">
                      <w:rPr>
                        <w:color w:val="8496B0" w:themeColor="text2" w:themeTint="99"/>
                      </w:rPr>
                      <w:t xml:space="preserve">Version </w:t>
                    </w:r>
                    <w:r w:rsidR="00AD48B2">
                      <w:rPr>
                        <w:color w:val="8496B0" w:themeColor="text2" w:themeTint="99"/>
                      </w:rPr>
                      <w:t>202</w:t>
                    </w:r>
                    <w:r w:rsidR="0082368B">
                      <w:rPr>
                        <w:color w:val="8496B0" w:themeColor="text2" w:themeTint="99"/>
                      </w:rPr>
                      <w:t>107</w:t>
                    </w:r>
                  </w:p>
                </w:txbxContent>
              </v:textbox>
              <w10:wrap anchorx="page"/>
            </v:shape>
          </w:pict>
        </mc:Fallback>
      </mc:AlternateContent>
    </w:r>
    <w:r w:rsidR="0082368B">
      <w:rPr>
        <w:noProof/>
        <w:lang w:eastAsia="de-DE"/>
      </w:rPr>
      <w:pict w14:anchorId="44002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DCA8" w14:textId="77777777" w:rsidR="00F94900" w:rsidRDefault="0082368B">
    <w:pPr>
      <w:pStyle w:val="Kopfzeile"/>
    </w:pPr>
    <w:r>
      <w:rPr>
        <w:noProof/>
        <w:lang w:eastAsia="de-DE"/>
      </w:rPr>
      <w:pict w14:anchorId="5490E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00"/>
    <w:rsid w:val="000D4554"/>
    <w:rsid w:val="000E5A6B"/>
    <w:rsid w:val="00176A32"/>
    <w:rsid w:val="001C1739"/>
    <w:rsid w:val="002B7E81"/>
    <w:rsid w:val="00316EC9"/>
    <w:rsid w:val="00352591"/>
    <w:rsid w:val="003C5A77"/>
    <w:rsid w:val="00526D94"/>
    <w:rsid w:val="005C749A"/>
    <w:rsid w:val="006047F5"/>
    <w:rsid w:val="00683E05"/>
    <w:rsid w:val="00751769"/>
    <w:rsid w:val="0082368B"/>
    <w:rsid w:val="00841F84"/>
    <w:rsid w:val="008763A7"/>
    <w:rsid w:val="008B2FCE"/>
    <w:rsid w:val="008B36BF"/>
    <w:rsid w:val="00995FA3"/>
    <w:rsid w:val="00A33A4F"/>
    <w:rsid w:val="00AD48B2"/>
    <w:rsid w:val="00B924BA"/>
    <w:rsid w:val="00DD45BC"/>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149D077"/>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nert-ritz.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Ausschreibungstext PE100 T-Stück allseitig mit SoFla</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T-Stück allseitig mit SoFla</dc:title>
  <dc:subject/>
  <dc:creator>Michael Stichternath</dc:creator>
  <cp:keywords/>
  <dc:description/>
  <cp:lastModifiedBy>Michael Stichternath</cp:lastModifiedBy>
  <cp:revision>2</cp:revision>
  <cp:lastPrinted>2017-06-23T06:21:00Z</cp:lastPrinted>
  <dcterms:created xsi:type="dcterms:W3CDTF">2021-07-05T08:33:00Z</dcterms:created>
  <dcterms:modified xsi:type="dcterms:W3CDTF">2021-07-05T08:33:00Z</dcterms:modified>
</cp:coreProperties>
</file>